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CytomX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Capital Partners V,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12,458,461.00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12,458,461.00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12,458,461.00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All such shares are held of record by LVPV (as defined in Item 2(a) below). LCPV (as defined in Item 2(a) below) is the general partner of LVPV and may be deemed to have voting, investment and dispositive power with respect to these securities. Patrick G. Enright and Juliet Tammenoms Bakker are the managing members of LCPV and may each be deemed to share voting, investment and dispositive power with respect to these securities. Based on 217,702,919 shares of Common Stock (as defined in Item 2(d) below) outstanding as of April 30, 2026, as reported by the Issuer (as defined in Item 1(a) below) in its quarterly report on Form 10-Q filed with the Securities and Exchange Commission (the Commission) on May 7, 2026 (the Form 10-Q).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Venture Partners V,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12,458,461.00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12,458,461.00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12,458,461.00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All such shares are held of record by LVPV. LCPV is the general partner of LVPV and may be deemed to have voting, investment and dispositive power with respect to these securities. Patrick G. Enright and Juliet Tammenoms Bakker are the managing members of LCPV and may each be deemed to share voting, investment and dispositive power with respect to these securities. Based on 217,702,919 shares of Common Stock outstanding as of April 30, 2026, as reported by the Issuer in the Form 10-Q.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103.8 East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2,830,000.00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L103 (as defined in Item 2(a) below). L103P (as defined in Item 2(a) below) is the general partner of L103 and may be deemed to have voting, investment and dispositive power with respect to these securities. Patrick G. Enright and Juliet Tammenoms Bakker are the managing members of L103P and may each be deemed to share voting, investment and dispositive power with respect to these securities. Based on 217,702,919 shares of Common Stock outstanding as of April 30,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103.8 East,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2,830,000.00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2,830,000.00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L103. L103P is the general partner of L103 and may be deemed to have voting, investment and dispositive power with respect to these securities. Patrick G. Enright and Juliet Tammenoms Bakker are the managing members of L103P and may each be deemed to share voting, investment and dispositive power with respect to these securities. Based on 217,702,919 shares of Common Stock outstanding as of April 30,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Patrick G. Enright</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15,288,461.00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15,288,461.00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15,288,461.00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12,458,461 shares of Common Stock held of record by LVPV, and (ii) 2,830,000 shares of Common Stock held of record by L103. LCPV is the general partner of LVPV and may be deemed to have voting, investment and dispositive power with respect to the shares held of record by LVPV. L103P is the general partner of L103 and may be deemed to have voting, investment and dispositive power with respect to the shares held by L103. Patrick G. Enright and Juliet Tammenoms Bakker are the managing members of each of LCPV and L103P and may each be deemed to share voting, investment and dispositive power with respect to the shares held by LVPV and L103. Based on 217,702,919 shares of Common Stock outstanding as of April 30,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Juliet Tammenoms Bakker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15,288,461.00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15,288,461.00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15,288,461.00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12,458,461 shares of Common Stock held of record by LVPV, and (ii) 2,830,000 shares of Common Stock held of record by L103. LCPV is the general partner of LVPV and may be deemed to have voting, investment and dispositive power with respect to the shares held of record by LVPV. L103P is the general partner of L103 and may be deemed to have voting, investment and dispositive power with respect to the shares held by L103. Patrick G. Enright and Juliet Tammenoms Bakker are the managing members of each of LCPV and L103P and may each be deemed to share voting, investment and dispositive power with respect to the shares held by LVPV and L103. Based on 217,702,919 shares of Common Stock outstanding as of April 30, 2026, as reported by the Issuer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CytomX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Oyster Point Blvd, Suite 400,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joint statement on Schedule 13G is being filed by Longitude Capital Partners V, LLC (LCPV), Longitude Venture Partners V, L.P. (LVPV), Longitude 103.8 East Partners, LLC (L103P) and Longitude 103.8 East, L.P. (L103, and together with LCPV, LVPV and L103P the Reporting Entities) and Patrick G. Enright and Juliet Tammenoms Bakker (together, the Reporting Individuals). The Reporting Entities and the Reporting Individuals are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2740 Sand Hill Road, 2nd Floor,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LCPV and L103P are each a limited liability company organized under the laws of the State of Delaware. LVPV and L103 are each a limited partnership organized under the laws of the State of Delaware. Each of the Reporting Individuals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LVPV is the record owner of 12,458,461 shares of Common Stock (the LVPV Shares). As general partner of LVPV, LCPV may be deemed to beneficially own the LVPV Shares. L103 is the record owner of 2,830,000 shares of Common Stock (the L103 Shares). As general partner of L103, L103P may be deemed to beneficially own the L103 Shares. Patrick G. Enright and Juliet Tammenoms Bakker are the managing members of LCPV and L103P and may be deemed to share voting, investment and dispositive power with respect to the LVPV Shares and the L103 Shares. Except to the extent of his, hers, or its pecuniary interest therein, each Reporting Person disclaims beneficial ownership of such shares of Common Stock, except for the shares, if any, such Reporting Person holds of record. Longitude Capital Management Co., LLC (LCM), the investment advisor of LVPV and L103, and Seven Fleet Advisors LLC (together with its affiliates, Seven Fleet) have instituted policies and procedures that may affect the acquisition, holding and disposition of securities held by Seven Fleet. As a result of such policies and procedures, the Reporting Persons and Seven Fleet may be deemed to be members of a group within the meaning of Section 13(d)(3) of the Exchange Act. As of the date hereof, based on information provided by or on behalf of Seven Fleet, Seven Fleet may be deemed to be the beneficial owner of 1,085,398 shares of Common Stock, constituting 0.5% of the number of shares of Common Stock based on 217,702,919 shares of Common Stock outstanding as of April 30, 2026, as reported by the Issuer in the Form 10-Q. Notwithstanding such policies and procedures, the Reporting Persons expressly disclaim such group membership and beneficial ownership over any Common Stock that they may be deemed to beneficially own by reason of such policies and procedures. This Schedule 13G shall not be deemed an admission that the Reporting Persons are members of a group for purposes of Section 13 of the Exchange Act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footnotes.*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footnotes.*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LVPV and L103 and the limited liability company agreements of LCPV and L103P,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Longitude Capital Partners V,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Longitude Venture Partners V, L.P.</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Longitude 103.8 East Partners,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Longitude 103.8 East,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Longitude 103.8 East Partners, LLC, General Partner, /s/ Cristiana Blauth Oliveira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Cristiana Blauth Oliveira,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Patrick G. Enright</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8"/>
        <w:gridCol w:w="4147"/>
      </w:tblGrid>
      <w:tr>
        <w:trPr/>
        <w:tc>
          <w:tcPr>
            <w:tcW w:w="60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Cristiana Blauth Oliveira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Cristiana Blauth Oliveira, as attorney-in-fact for Patrick G. Enright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47"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Juliet Tammenoms Bakker</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Cristiana Blauth Oliveira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Cristiana Blauth Oliveira, as attorney-in-fact for Juliet Tammenoms Bakker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2825</Words>
  <Characters>14318</Characters>
  <CharactersWithSpaces>17041</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